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50" w:type="pct"/>
        <w:jc w:val="center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973"/>
      </w:tblGrid>
      <w:tr w:rsidR="007B513D" w:rsidTr="001A1A9D">
        <w:trPr>
          <w:trHeight w:val="285"/>
          <w:tblCellSpacing w:w="15" w:type="dxa"/>
          <w:jc w:val="center"/>
        </w:trPr>
        <w:tc>
          <w:tcPr>
            <w:tcW w:w="0" w:type="auto"/>
            <w:shd w:val="clear" w:color="auto" w:fill="FFFFFF"/>
          </w:tcPr>
          <w:p w:rsidR="007B513D" w:rsidRDefault="007B513D" w:rsidP="001A1A9D">
            <w:pPr>
              <w:rPr>
                <w:rFonts w:ascii="Trebuchet MS" w:hAnsi="Trebuchet MS"/>
              </w:rPr>
            </w:pPr>
            <w:r>
              <w:rPr>
                <w:rStyle w:val="textstrongblue"/>
                <w:rFonts w:ascii="Trebuchet MS" w:hAnsi="Trebuchet MS"/>
              </w:rPr>
              <w:t>Простая система для тех, у кого мало времени на торговлю</w:t>
            </w:r>
          </w:p>
        </w:tc>
      </w:tr>
      <w:tr w:rsidR="007B513D" w:rsidTr="001A1A9D">
        <w:trPr>
          <w:tblCellSpacing w:w="15" w:type="dxa"/>
          <w:jc w:val="center"/>
        </w:trPr>
        <w:tc>
          <w:tcPr>
            <w:tcW w:w="3500" w:type="pct"/>
            <w:shd w:val="clear" w:color="auto" w:fill="FFFFFF"/>
            <w:tcMar>
              <w:top w:w="300" w:type="dxa"/>
              <w:left w:w="150" w:type="dxa"/>
              <w:bottom w:w="300" w:type="dxa"/>
              <w:right w:w="150" w:type="dxa"/>
            </w:tcMar>
            <w:vAlign w:val="center"/>
          </w:tcPr>
          <w:p w:rsidR="007B513D" w:rsidRDefault="007B513D" w:rsidP="001A1A9D">
            <w:pPr>
              <w:pStyle w:val="textstrongblue1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Торговый инструмент: - </w:t>
            </w:r>
            <w:r>
              <w:rPr>
                <w:rFonts w:ascii="Trebuchet MS" w:hAnsi="Trebuchet MS"/>
              </w:rPr>
              <w:br/>
              <w:t xml:space="preserve">Временной диапазон: </w:t>
            </w:r>
            <w:proofErr w:type="spellStart"/>
            <w:r>
              <w:rPr>
                <w:rFonts w:ascii="Trebuchet MS" w:hAnsi="Trebuchet MS"/>
              </w:rPr>
              <w:t>Daily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r>
              <w:rPr>
                <w:rFonts w:ascii="Trebuchet MS" w:hAnsi="Trebuchet MS"/>
              </w:rPr>
              <w:br/>
              <w:t xml:space="preserve">Используемые индикаторы: - </w:t>
            </w:r>
            <w:r>
              <w:rPr>
                <w:rFonts w:ascii="Trebuchet MS" w:hAnsi="Trebuchet MS"/>
              </w:rPr>
              <w:br/>
            </w:r>
            <w:proofErr w:type="spellStart"/>
            <w:r>
              <w:rPr>
                <w:rFonts w:ascii="Trebuchet MS" w:hAnsi="Trebuchet MS"/>
              </w:rPr>
              <w:t>Обьем</w:t>
            </w:r>
            <w:proofErr w:type="spellEnd"/>
            <w:r>
              <w:rPr>
                <w:rFonts w:ascii="Trebuchet MS" w:hAnsi="Trebuchet MS"/>
              </w:rPr>
              <w:t xml:space="preserve"> сделки: - </w:t>
            </w:r>
          </w:p>
          <w:p w:rsidR="007B513D" w:rsidRDefault="007B513D" w:rsidP="001A1A9D">
            <w:pPr>
              <w:pStyle w:val="textstrongblue1"/>
              <w:rPr>
                <w:rFonts w:ascii="Trebuchet MS" w:hAnsi="Trebuchet MS"/>
              </w:rPr>
            </w:pPr>
            <w:r>
              <w:rPr>
                <w:rFonts w:ascii="Trebuchet MS" w:hAnsi="Trebuchet MS"/>
                <w:u w:val="single"/>
              </w:rPr>
              <w:t>Алгоритм тактики</w:t>
            </w:r>
            <w:r>
              <w:rPr>
                <w:rFonts w:ascii="Trebuchet MS" w:hAnsi="Trebuchet MS"/>
              </w:rPr>
              <w:t>:</w:t>
            </w:r>
          </w:p>
          <w:p w:rsidR="007B513D" w:rsidRDefault="007B513D" w:rsidP="001A1A9D">
            <w:pPr>
              <w:pStyle w:val="tex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Всем привет. Хочу поделиться простой и эффективной системой. Я не автор этой системы, но пользуюсь ей довольно успешно. Надеюсь, что кому-то она окажется полезной, особенно тем, кто торгует не целый день, а только время от времени из-за основной работы.</w:t>
            </w:r>
          </w:p>
          <w:p w:rsidR="007B513D" w:rsidRDefault="007B513D" w:rsidP="001A1A9D">
            <w:pPr>
              <w:pStyle w:val="a3"/>
              <w:rPr>
                <w:rFonts w:ascii="Trebuchet MS" w:hAnsi="Trebuchet MS"/>
              </w:rPr>
            </w:pPr>
            <w:r>
              <w:rPr>
                <w:rStyle w:val="a4"/>
                <w:rFonts w:ascii="Trebuchet MS" w:hAnsi="Trebuchet MS"/>
              </w:rPr>
              <w:t>Правила на покупку:</w:t>
            </w:r>
            <w:r>
              <w:rPr>
                <w:rFonts w:ascii="Trebuchet MS" w:hAnsi="Trebuchet MS"/>
              </w:rPr>
              <w:br/>
              <w:t>1. Дневной график, без индикаторов.</w:t>
            </w:r>
            <w:r>
              <w:rPr>
                <w:rFonts w:ascii="Trebuchet MS" w:hAnsi="Trebuchet MS"/>
              </w:rPr>
              <w:br/>
              <w:t>2. Если 3 дня подряд цена закрытия свечей была выше, чем цена открытия, то покупаем на открытии 4-ой свечи.</w:t>
            </w:r>
            <w:r>
              <w:rPr>
                <w:rFonts w:ascii="Trebuchet MS" w:hAnsi="Trebuchet MS"/>
              </w:rPr>
              <w:br/>
              <w:t xml:space="preserve">3. Стоп </w:t>
            </w:r>
            <w:proofErr w:type="spellStart"/>
            <w:r>
              <w:rPr>
                <w:rFonts w:ascii="Trebuchet MS" w:hAnsi="Trebuchet MS"/>
              </w:rPr>
              <w:t>лосс</w:t>
            </w:r>
            <w:proofErr w:type="spellEnd"/>
            <w:r>
              <w:rPr>
                <w:rFonts w:ascii="Trebuchet MS" w:hAnsi="Trebuchet MS"/>
              </w:rPr>
              <w:t xml:space="preserve"> выставляем на 2 пункта ниже предыдущей свечи или на расстоянии 90 пунктов, в зависимости от того, что ниже.</w:t>
            </w:r>
            <w:r>
              <w:rPr>
                <w:rFonts w:ascii="Trebuchet MS" w:hAnsi="Trebuchet MS"/>
              </w:rPr>
              <w:br/>
              <w:t xml:space="preserve">4. </w:t>
            </w:r>
            <w:proofErr w:type="spellStart"/>
            <w:r>
              <w:rPr>
                <w:rFonts w:ascii="Trebuchet MS" w:hAnsi="Trebuchet MS"/>
              </w:rPr>
              <w:t>Тейк</w:t>
            </w:r>
            <w:proofErr w:type="spellEnd"/>
            <w:r>
              <w:rPr>
                <w:rFonts w:ascii="Trebuchet MS" w:hAnsi="Trebuchet MS"/>
              </w:rPr>
              <w:t xml:space="preserve"> профит забираем в 2 этапа: половину при +30, остальное в </w:t>
            </w:r>
            <w:proofErr w:type="spellStart"/>
            <w:r>
              <w:rPr>
                <w:rFonts w:ascii="Trebuchet MS" w:hAnsi="Trebuchet MS"/>
              </w:rPr>
              <w:t>безубыток</w:t>
            </w:r>
            <w:proofErr w:type="spellEnd"/>
            <w:r>
              <w:rPr>
                <w:rFonts w:ascii="Trebuchet MS" w:hAnsi="Trebuchet MS"/>
              </w:rPr>
              <w:t>. Окончательно закрываем при +100.</w:t>
            </w:r>
          </w:p>
          <w:p w:rsidR="007B513D" w:rsidRDefault="007B513D" w:rsidP="001A1A9D">
            <w:pPr>
              <w:pStyle w:val="a3"/>
              <w:rPr>
                <w:rFonts w:ascii="Trebuchet MS" w:hAnsi="Trebuchet MS"/>
              </w:rPr>
            </w:pPr>
            <w:r>
              <w:rPr>
                <w:rStyle w:val="a4"/>
                <w:rFonts w:ascii="Trebuchet MS" w:hAnsi="Trebuchet MS"/>
              </w:rPr>
              <w:t>Правила на продажу:</w:t>
            </w:r>
            <w:r>
              <w:rPr>
                <w:rFonts w:ascii="Trebuchet MS" w:hAnsi="Trebuchet MS"/>
              </w:rPr>
              <w:br/>
              <w:t>1. Дневной график, без индикаторов.</w:t>
            </w:r>
            <w:r>
              <w:rPr>
                <w:rFonts w:ascii="Trebuchet MS" w:hAnsi="Trebuchet MS"/>
              </w:rPr>
              <w:br/>
              <w:t>2. Если 3 дня подряд цена закрытия свечей была ниже, чем цена открытия, то продаем на открытии 4-ой свечи.</w:t>
            </w:r>
            <w:r>
              <w:rPr>
                <w:rFonts w:ascii="Trebuchet MS" w:hAnsi="Trebuchet MS"/>
              </w:rPr>
              <w:br/>
              <w:t xml:space="preserve">3. Стоп </w:t>
            </w:r>
            <w:proofErr w:type="spellStart"/>
            <w:r>
              <w:rPr>
                <w:rFonts w:ascii="Trebuchet MS" w:hAnsi="Trebuchet MS"/>
              </w:rPr>
              <w:t>лосс</w:t>
            </w:r>
            <w:proofErr w:type="spellEnd"/>
            <w:r>
              <w:rPr>
                <w:rFonts w:ascii="Trebuchet MS" w:hAnsi="Trebuchet MS"/>
              </w:rPr>
              <w:t xml:space="preserve"> выставляем на 2 пункта выше предыдущей свечи или на расстоянии 90 пунктов, в зависимости от того, что выше.</w:t>
            </w:r>
            <w:r>
              <w:rPr>
                <w:rFonts w:ascii="Trebuchet MS" w:hAnsi="Trebuchet MS"/>
              </w:rPr>
              <w:br/>
              <w:t xml:space="preserve">4. </w:t>
            </w:r>
            <w:proofErr w:type="spellStart"/>
            <w:r>
              <w:rPr>
                <w:rFonts w:ascii="Trebuchet MS" w:hAnsi="Trebuchet MS"/>
              </w:rPr>
              <w:t>Тейк</w:t>
            </w:r>
            <w:proofErr w:type="spellEnd"/>
            <w:r>
              <w:rPr>
                <w:rFonts w:ascii="Trebuchet MS" w:hAnsi="Trebuchet MS"/>
              </w:rPr>
              <w:t xml:space="preserve"> профит забираем в 2 этапа, как при покупке (</w:t>
            </w:r>
            <w:proofErr w:type="gramStart"/>
            <w:r>
              <w:rPr>
                <w:rFonts w:ascii="Trebuchet MS" w:hAnsi="Trebuchet MS"/>
              </w:rPr>
              <w:t>см</w:t>
            </w:r>
            <w:proofErr w:type="gramEnd"/>
            <w:r>
              <w:rPr>
                <w:rFonts w:ascii="Trebuchet MS" w:hAnsi="Trebuchet MS"/>
              </w:rPr>
              <w:t>. выше).</w:t>
            </w:r>
          </w:p>
          <w:p w:rsidR="007B513D" w:rsidRDefault="007B513D" w:rsidP="001A1A9D">
            <w:pPr>
              <w:pStyle w:val="a3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Эта простая система устраняет многие факторы, которые приводят к тому, что новички теряют деньги на рынке (частое открытие сделок, неправильное использование индикаторов).</w:t>
            </w:r>
          </w:p>
          <w:p w:rsidR="007B513D" w:rsidRDefault="007B513D" w:rsidP="001A1A9D">
            <w:pPr>
              <w:pStyle w:val="a3"/>
              <w:rPr>
                <w:rFonts w:ascii="Trebuchet MS" w:hAnsi="Trebuchet MS"/>
              </w:rPr>
            </w:pPr>
            <w:r>
              <w:rPr>
                <w:rStyle w:val="a4"/>
                <w:rFonts w:ascii="Trebuchet MS" w:hAnsi="Trebuchet MS"/>
              </w:rPr>
              <w:t>Вот результаты тестирования нескольких пар:</w:t>
            </w:r>
            <w:r>
              <w:rPr>
                <w:rFonts w:ascii="Trebuchet MS" w:hAnsi="Trebuchet MS"/>
              </w:rPr>
              <w:br/>
              <w:t>GBP/USD - двумя лотами, первый закрываем +30, второй +100.</w:t>
            </w:r>
            <w:r>
              <w:rPr>
                <w:rFonts w:ascii="Trebuchet MS" w:hAnsi="Trebuchet MS"/>
              </w:rPr>
              <w:br/>
              <w:t>Январь 2007: +190 п.</w:t>
            </w:r>
            <w:r>
              <w:rPr>
                <w:rFonts w:ascii="Trebuchet MS" w:hAnsi="Trebuchet MS"/>
              </w:rPr>
              <w:br/>
              <w:t>Февраль: +190</w:t>
            </w:r>
            <w:r>
              <w:rPr>
                <w:rFonts w:ascii="Trebuchet MS" w:hAnsi="Trebuchet MS"/>
              </w:rPr>
              <w:br/>
              <w:t>Март: -20</w:t>
            </w:r>
            <w:r>
              <w:rPr>
                <w:rFonts w:ascii="Trebuchet MS" w:hAnsi="Trebuchet MS"/>
              </w:rPr>
              <w:br/>
              <w:t>Апрель: +550</w:t>
            </w:r>
            <w:r>
              <w:rPr>
                <w:rFonts w:ascii="Trebuchet MS" w:hAnsi="Trebuchet MS"/>
              </w:rPr>
              <w:br/>
              <w:t>Май: -280</w:t>
            </w:r>
            <w:r>
              <w:rPr>
                <w:rFonts w:ascii="Trebuchet MS" w:hAnsi="Trebuchet MS"/>
              </w:rPr>
              <w:br/>
              <w:t>Июнь: +550</w:t>
            </w:r>
            <w:proofErr w:type="gramStart"/>
            <w:r>
              <w:rPr>
                <w:rFonts w:ascii="Trebuchet MS" w:hAnsi="Trebuchet MS"/>
              </w:rPr>
              <w:br/>
              <w:t>В</w:t>
            </w:r>
            <w:proofErr w:type="gramEnd"/>
            <w:r>
              <w:rPr>
                <w:rFonts w:ascii="Trebuchet MS" w:hAnsi="Trebuchet MS"/>
              </w:rPr>
              <w:t>сего: 1180</w:t>
            </w:r>
          </w:p>
          <w:p w:rsidR="007B513D" w:rsidRDefault="007B513D" w:rsidP="001A1A9D">
            <w:pPr>
              <w:pStyle w:val="a3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GBP/JPY - тоже двумя лотами.</w:t>
            </w:r>
            <w:r>
              <w:rPr>
                <w:rFonts w:ascii="Trebuchet MS" w:hAnsi="Trebuchet MS"/>
              </w:rPr>
              <w:br/>
              <w:t>Январь 2007: +650 п.</w:t>
            </w:r>
            <w:r>
              <w:rPr>
                <w:rFonts w:ascii="Trebuchet MS" w:hAnsi="Trebuchet MS"/>
              </w:rPr>
              <w:br/>
              <w:t>Февраль: +450</w:t>
            </w:r>
            <w:r>
              <w:rPr>
                <w:rFonts w:ascii="Trebuchet MS" w:hAnsi="Trebuchet MS"/>
              </w:rPr>
              <w:br/>
              <w:t>Март: +190</w:t>
            </w:r>
            <w:r>
              <w:rPr>
                <w:rFonts w:ascii="Trebuchet MS" w:hAnsi="Trebuchet MS"/>
              </w:rPr>
              <w:br/>
              <w:t>Апрель: +530</w:t>
            </w:r>
            <w:r>
              <w:rPr>
                <w:rFonts w:ascii="Trebuchet MS" w:hAnsi="Trebuchet MS"/>
              </w:rPr>
              <w:br/>
            </w:r>
            <w:r>
              <w:rPr>
                <w:rFonts w:ascii="Trebuchet MS" w:hAnsi="Trebuchet MS"/>
              </w:rPr>
              <w:lastRenderedPageBreak/>
              <w:t>Май: -100</w:t>
            </w:r>
            <w:r>
              <w:rPr>
                <w:rFonts w:ascii="Trebuchet MS" w:hAnsi="Trebuchet MS"/>
              </w:rPr>
              <w:br/>
              <w:t>Июнь: +130</w:t>
            </w:r>
            <w:proofErr w:type="gramStart"/>
            <w:r>
              <w:rPr>
                <w:rFonts w:ascii="Trebuchet MS" w:hAnsi="Trebuchet MS"/>
              </w:rPr>
              <w:br/>
              <w:t>В</w:t>
            </w:r>
            <w:proofErr w:type="gramEnd"/>
            <w:r>
              <w:rPr>
                <w:rFonts w:ascii="Trebuchet MS" w:hAnsi="Trebuchet MS"/>
              </w:rPr>
              <w:t>сего: 1590</w:t>
            </w:r>
          </w:p>
          <w:p w:rsidR="007B513D" w:rsidRDefault="007B513D" w:rsidP="001A1A9D">
            <w:pPr>
              <w:pStyle w:val="a3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Попробуйте протестировать вашу любимую пару. Торговать нужно только один раз в день, и это занимает примерно 15 минут, чтобы посмотреть на график и принять решение.</w:t>
            </w:r>
            <w:r>
              <w:rPr>
                <w:rFonts w:ascii="Trebuchet MS" w:hAnsi="Trebuchet MS"/>
              </w:rPr>
              <w:br/>
              <w:t>Желаю успеха.</w:t>
            </w:r>
          </w:p>
        </w:tc>
      </w:tr>
    </w:tbl>
    <w:p w:rsidR="00822019" w:rsidRDefault="00822019"/>
    <w:sectPr w:rsidR="00822019" w:rsidSect="00822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B513D"/>
    <w:rsid w:val="007B513D"/>
    <w:rsid w:val="00822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strongblue">
    <w:name w:val="text_strong_blue"/>
    <w:basedOn w:val="a0"/>
    <w:rsid w:val="007B513D"/>
  </w:style>
  <w:style w:type="paragraph" w:customStyle="1" w:styleId="textstrongblue1">
    <w:name w:val="text_strong_blue1"/>
    <w:basedOn w:val="a"/>
    <w:rsid w:val="007B513D"/>
    <w:pPr>
      <w:spacing w:before="100" w:beforeAutospacing="1" w:after="100" w:afterAutospacing="1"/>
    </w:pPr>
  </w:style>
  <w:style w:type="paragraph" w:customStyle="1" w:styleId="text">
    <w:name w:val="text"/>
    <w:basedOn w:val="a"/>
    <w:rsid w:val="007B513D"/>
    <w:pPr>
      <w:spacing w:before="100" w:beforeAutospacing="1" w:after="100" w:afterAutospacing="1"/>
    </w:pPr>
  </w:style>
  <w:style w:type="paragraph" w:styleId="a3">
    <w:name w:val="Normal (Web)"/>
    <w:basedOn w:val="a"/>
    <w:rsid w:val="007B513D"/>
    <w:pPr>
      <w:spacing w:before="100" w:beforeAutospacing="1" w:after="100" w:afterAutospacing="1"/>
    </w:pPr>
  </w:style>
  <w:style w:type="character" w:styleId="a4">
    <w:name w:val="Strong"/>
    <w:basedOn w:val="a0"/>
    <w:qFormat/>
    <w:rsid w:val="007B513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Антон</cp:lastModifiedBy>
  <cp:revision>1</cp:revision>
  <dcterms:created xsi:type="dcterms:W3CDTF">2011-05-30T16:45:00Z</dcterms:created>
  <dcterms:modified xsi:type="dcterms:W3CDTF">2011-05-30T16:45:00Z</dcterms:modified>
</cp:coreProperties>
</file>